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5/2026/429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ater Oberhausen - SJK Programm - Objektvorhän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Objektvorhänge sowie Gardinenschien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